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743" w14:textId="77777777" w:rsidR="005F1A6C" w:rsidRDefault="005F1A6C" w:rsidP="005F1A6C">
      <w:pPr>
        <w:spacing w:before="240" w:after="0"/>
        <w:jc w:val="left"/>
        <w:rPr>
          <w:b/>
          <w:bCs/>
          <w:sz w:val="28"/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0304" wp14:editId="4A777C0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980440"/>
                <wp:effectExtent l="0" t="381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F4C93" w14:textId="77777777" w:rsidR="005F1A6C" w:rsidRDefault="005F1A6C" w:rsidP="005F1A6C">
                            <w:pPr>
                              <w:pStyle w:val="Text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IN THE MOOT COURT OF</w:t>
                            </w:r>
                          </w:p>
                          <w:p w14:paraId="7F0978BE" w14:textId="59E785A6" w:rsidR="005F1A6C" w:rsidRDefault="005F1A6C" w:rsidP="005F1A6C">
                            <w:pPr>
                              <w:pStyle w:val="Text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GALE CUP 202</w:t>
                            </w:r>
                            <w:r w:rsidR="00172B86">
                              <w:rPr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t>(On Appeal from the Supreme Court of Canada)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2D630304">
                <v:stroke joinstyle="miter"/>
                <v:path gradientshapeok="t" o:connecttype="rect"/>
              </v:shapetype>
              <v:shape id="Text Box 3" style="position:absolute;margin-left:108pt;margin-top:0;width:270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">
                <v:textbox style="mso-fit-shape-to-text:t">
                  <w:txbxContent>
                    <w:p w:rsidR="005F1A6C" w:rsidP="005F1A6C" w:rsidRDefault="005F1A6C" w14:paraId="4C5F4C93" w14:textId="77777777">
                      <w:pPr>
                        <w:pStyle w:val="Text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IN THE MOOT COURT OF</w:t>
                      </w:r>
                    </w:p>
                    <w:p w:rsidR="005F1A6C" w:rsidP="005F1A6C" w:rsidRDefault="005F1A6C" w14:paraId="7F0978BE" w14:textId="59E785A6">
                      <w:pPr>
                        <w:pStyle w:val="Text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GALE CUP 202</w:t>
                      </w:r>
                      <w:r w:rsidR="00172B86">
                        <w:rPr>
                          <w:b/>
                          <w:bCs/>
                          <w:sz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>
                        <w:t>(On Appeal from the Supreme Court of Canada)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21164" w14:textId="77777777" w:rsidR="005F1A6C" w:rsidRDefault="005F1A6C" w:rsidP="005F1A6C">
      <w:pPr>
        <w:spacing w:after="0"/>
        <w:jc w:val="left"/>
        <w:rPr>
          <w:b/>
          <w:bCs/>
          <w:szCs w:val="20"/>
        </w:rPr>
      </w:pPr>
    </w:p>
    <w:p w14:paraId="0E11D9F6" w14:textId="77777777" w:rsidR="005F1A6C" w:rsidRDefault="005F1A6C" w:rsidP="005F1A6C">
      <w:pPr>
        <w:spacing w:after="0"/>
        <w:jc w:val="left"/>
        <w:rPr>
          <w:b/>
          <w:bCs/>
          <w:szCs w:val="20"/>
        </w:rPr>
      </w:pPr>
    </w:p>
    <w:p w14:paraId="5DE3616C" w14:textId="77777777" w:rsidR="005F1A6C" w:rsidRDefault="005F1A6C" w:rsidP="005F1A6C">
      <w:pPr>
        <w:spacing w:after="0"/>
        <w:jc w:val="left"/>
        <w:rPr>
          <w:b/>
          <w:bCs/>
          <w:szCs w:val="20"/>
        </w:rPr>
      </w:pPr>
    </w:p>
    <w:p w14:paraId="771D48C5" w14:textId="77777777" w:rsidR="005F1A6C" w:rsidRDefault="005F1A6C" w:rsidP="005F1A6C">
      <w:pPr>
        <w:spacing w:after="0"/>
        <w:jc w:val="left"/>
        <w:rPr>
          <w:b/>
          <w:bCs/>
          <w:szCs w:val="20"/>
        </w:rPr>
      </w:pPr>
    </w:p>
    <w:p w14:paraId="397D93EB" w14:textId="77777777" w:rsidR="005F1A6C" w:rsidRDefault="005F1A6C" w:rsidP="005F1A6C">
      <w:pPr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Between:</w:t>
      </w:r>
    </w:p>
    <w:p w14:paraId="21A07D02" w14:textId="7254E777" w:rsidR="005F1A6C" w:rsidRDefault="005F1A6C" w:rsidP="005F1A6C">
      <w:pPr>
        <w:autoSpaceDE w:val="0"/>
        <w:autoSpaceDN w:val="0"/>
        <w:adjustRightInd w:val="0"/>
        <w:spacing w:after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His Majesty the King</w:t>
      </w:r>
    </w:p>
    <w:p w14:paraId="24E87904" w14:textId="7183A004" w:rsidR="005F1A6C" w:rsidRDefault="00130183" w:rsidP="005F1A6C">
      <w:pPr>
        <w:autoSpaceDE w:val="0"/>
        <w:autoSpaceDN w:val="0"/>
        <w:adjustRightInd w:val="0"/>
        <w:spacing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Respondent</w:t>
      </w:r>
    </w:p>
    <w:p w14:paraId="05774647" w14:textId="77777777" w:rsidR="005F1A6C" w:rsidRDefault="005F1A6C" w:rsidP="005F1A6C">
      <w:pPr>
        <w:autoSpaceDE w:val="0"/>
        <w:autoSpaceDN w:val="0"/>
        <w:adjustRightInd w:val="0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br/>
      </w:r>
    </w:p>
    <w:p w14:paraId="4BCFD1A2" w14:textId="407192C7" w:rsidR="005F1A6C" w:rsidRDefault="005F1A6C" w:rsidP="005F1A6C">
      <w:pPr>
        <w:autoSpaceDE w:val="0"/>
        <w:autoSpaceDN w:val="0"/>
        <w:adjustRightInd w:val="0"/>
        <w:spacing w:after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James Andrew Beaver</w:t>
      </w:r>
    </w:p>
    <w:p w14:paraId="7EAA0465" w14:textId="611DF5C5" w:rsidR="005F1A6C" w:rsidRDefault="00130183" w:rsidP="005F1A6C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Appellant</w:t>
      </w:r>
    </w:p>
    <w:p w14:paraId="5B77A102" w14:textId="77777777" w:rsidR="005F1A6C" w:rsidRDefault="005F1A6C" w:rsidP="005F1A6C">
      <w:pPr>
        <w:spacing w:after="0"/>
        <w:jc w:val="right"/>
        <w:rPr>
          <w:szCs w:val="20"/>
        </w:rPr>
      </w:pPr>
    </w:p>
    <w:p w14:paraId="1768AF8F" w14:textId="77777777" w:rsidR="005F1A6C" w:rsidRDefault="005F1A6C" w:rsidP="005F1A6C">
      <w:pPr>
        <w:spacing w:after="0"/>
        <w:jc w:val="center"/>
        <w:rPr>
          <w:b/>
          <w:szCs w:val="20"/>
        </w:rPr>
      </w:pPr>
    </w:p>
    <w:p w14:paraId="2623AEA8" w14:textId="77777777" w:rsidR="005F1A6C" w:rsidRDefault="005F1A6C" w:rsidP="005F1A6C">
      <w:pPr>
        <w:spacing w:before="120" w:after="0"/>
        <w:jc w:val="center"/>
        <w:rPr>
          <w:sz w:val="28"/>
          <w:szCs w:val="20"/>
        </w:rPr>
      </w:pPr>
      <w:r>
        <w:rPr>
          <w:sz w:val="36"/>
          <w:szCs w:val="36"/>
        </w:rPr>
        <w:t>APPEAL BOOK</w:t>
      </w:r>
      <w:r>
        <w:rPr>
          <w:sz w:val="36"/>
          <w:szCs w:val="36"/>
        </w:rPr>
        <w:br/>
      </w:r>
      <w:r>
        <w:rPr>
          <w:sz w:val="28"/>
          <w:szCs w:val="20"/>
        </w:rPr>
        <w:t>_________________________________________________________________</w:t>
      </w:r>
    </w:p>
    <w:p w14:paraId="41F0353A" w14:textId="77777777" w:rsidR="005F1A6C" w:rsidRDefault="005F1A6C" w:rsidP="005F1A6C">
      <w:pPr>
        <w:spacing w:before="120" w:after="0"/>
        <w:jc w:val="center"/>
        <w:rPr>
          <w:sz w:val="14"/>
          <w:szCs w:val="20"/>
        </w:rPr>
      </w:pPr>
    </w:p>
    <w:p w14:paraId="3736D5E0" w14:textId="77777777" w:rsidR="005F1A6C" w:rsidRDefault="005F1A6C" w:rsidP="005F1A6C">
      <w:pPr>
        <w:spacing w:before="120" w:after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64DF097D" wp14:editId="5B7BE988">
            <wp:extent cx="1125415" cy="1125415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14" cy="115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CA1E" w14:textId="77777777" w:rsidR="005F1A6C" w:rsidRDefault="005F1A6C" w:rsidP="005F1A6C">
      <w:pPr>
        <w:spacing w:before="120" w:after="0"/>
        <w:jc w:val="center"/>
        <w:rPr>
          <w:sz w:val="28"/>
          <w:szCs w:val="20"/>
        </w:rPr>
      </w:pPr>
    </w:p>
    <w:p w14:paraId="1ED1AF47" w14:textId="21CC638C" w:rsidR="005F1A6C" w:rsidRDefault="005F1A6C" w:rsidP="005F1A6C">
      <w:pPr>
        <w:spacing w:before="120" w:after="0"/>
        <w:jc w:val="center"/>
        <w:rPr>
          <w:szCs w:val="20"/>
          <w:lang w:val="fr-CA"/>
        </w:rPr>
      </w:pPr>
      <w:r>
        <w:rPr>
          <w:sz w:val="28"/>
          <w:szCs w:val="20"/>
        </w:rPr>
        <w:t>February 9-10, 2024</w:t>
      </w:r>
      <w:r>
        <w:rPr>
          <w:sz w:val="28"/>
          <w:szCs w:val="20"/>
        </w:rPr>
        <w:br/>
      </w:r>
      <w:r>
        <w:rPr>
          <w:bCs/>
          <w:sz w:val="28"/>
          <w:szCs w:val="20"/>
          <w:lang w:val="fr-CA"/>
        </w:rPr>
        <w:t xml:space="preserve">LES </w:t>
      </w:r>
      <w:r>
        <w:rPr>
          <w:sz w:val="28"/>
          <w:szCs w:val="20"/>
          <w:lang w:val="fr-CA"/>
        </w:rPr>
        <w:t>9</w:t>
      </w:r>
      <w:r>
        <w:rPr>
          <w:bCs/>
          <w:sz w:val="28"/>
          <w:szCs w:val="20"/>
          <w:lang w:val="fr-CA"/>
        </w:rPr>
        <w:t xml:space="preserve"> ET </w:t>
      </w:r>
      <w:r>
        <w:rPr>
          <w:sz w:val="28"/>
          <w:szCs w:val="20"/>
          <w:lang w:val="fr-CA"/>
        </w:rPr>
        <w:t xml:space="preserve">10 </w:t>
      </w:r>
      <w:r w:rsidRPr="005F1A6C">
        <w:rPr>
          <w:sz w:val="28"/>
          <w:szCs w:val="20"/>
          <w:lang w:val="fr-CA"/>
        </w:rPr>
        <w:t>FÉVRIER</w:t>
      </w:r>
      <w:r>
        <w:rPr>
          <w:bCs/>
          <w:sz w:val="28"/>
          <w:szCs w:val="20"/>
          <w:lang w:val="fr-CA"/>
        </w:rPr>
        <w:t>, 2024</w:t>
      </w:r>
      <w:r>
        <w:rPr>
          <w:sz w:val="28"/>
          <w:szCs w:val="20"/>
          <w:lang w:val="fr-CA"/>
        </w:rPr>
        <w:br/>
      </w:r>
      <w:r>
        <w:rPr>
          <w:szCs w:val="20"/>
          <w:lang w:val="fr-CA"/>
        </w:rPr>
        <w:t xml:space="preserve">______________________________________________________________________________ </w:t>
      </w:r>
    </w:p>
    <w:p w14:paraId="6D3DEA1E" w14:textId="77777777" w:rsidR="005F1A6C" w:rsidRDefault="005F1A6C" w:rsidP="005F1A6C">
      <w:pPr>
        <w:spacing w:before="120" w:after="0"/>
        <w:jc w:val="center"/>
        <w:rPr>
          <w:b/>
          <w:bCs/>
          <w:sz w:val="28"/>
          <w:szCs w:val="20"/>
          <w:lang w:val="fr-CA"/>
        </w:rPr>
      </w:pPr>
    </w:p>
    <w:p w14:paraId="7B4B6AFE" w14:textId="77777777" w:rsidR="005F1A6C" w:rsidRDefault="005F1A6C" w:rsidP="005F1A6C">
      <w:pPr>
        <w:spacing w:before="120" w:after="0"/>
        <w:jc w:val="center"/>
        <w:rPr>
          <w:b/>
          <w:bCs/>
          <w:sz w:val="28"/>
          <w:szCs w:val="20"/>
          <w:lang w:val="fr-CA"/>
        </w:rPr>
      </w:pPr>
      <w:r>
        <w:rPr>
          <w:b/>
          <w:bCs/>
          <w:sz w:val="28"/>
          <w:szCs w:val="20"/>
          <w:lang w:val="fr-CA"/>
        </w:rPr>
        <w:t>TRIBUNAL DE</w:t>
      </w:r>
    </w:p>
    <w:p w14:paraId="17549A45" w14:textId="3CA04A7E" w:rsidR="005F1A6C" w:rsidRDefault="005F1A6C" w:rsidP="005F1A6C">
      <w:pPr>
        <w:spacing w:before="240" w:after="0"/>
        <w:jc w:val="center"/>
        <w:rPr>
          <w:szCs w:val="20"/>
          <w:lang w:val="fr-CA"/>
        </w:rPr>
      </w:pPr>
      <w:r>
        <w:rPr>
          <w:b/>
          <w:bCs/>
          <w:sz w:val="28"/>
          <w:szCs w:val="20"/>
          <w:lang w:val="fr-CA"/>
        </w:rPr>
        <w:t>LA COUPE GALE 202</w:t>
      </w:r>
      <w:r w:rsidR="00172B86">
        <w:rPr>
          <w:b/>
          <w:bCs/>
          <w:sz w:val="28"/>
          <w:szCs w:val="20"/>
          <w:lang w:val="fr-CA"/>
        </w:rPr>
        <w:t>4</w:t>
      </w:r>
      <w:r>
        <w:rPr>
          <w:b/>
          <w:bCs/>
          <w:sz w:val="28"/>
          <w:szCs w:val="20"/>
          <w:lang w:val="fr-CA"/>
        </w:rPr>
        <w:br/>
      </w:r>
      <w:r>
        <w:rPr>
          <w:szCs w:val="20"/>
          <w:lang w:val="fr-CA"/>
        </w:rPr>
        <w:t>(En Appel de la Cour Suprême du Canada)</w:t>
      </w:r>
    </w:p>
    <w:p w14:paraId="23AF169F" w14:textId="77777777" w:rsidR="005F1A6C" w:rsidRDefault="005F1A6C" w:rsidP="005F1A6C">
      <w:pPr>
        <w:spacing w:after="0"/>
        <w:jc w:val="left"/>
        <w:rPr>
          <w:b/>
          <w:bCs/>
          <w:sz w:val="22"/>
          <w:szCs w:val="22"/>
          <w:lang w:val="fr-CA"/>
        </w:rPr>
      </w:pPr>
      <w:r>
        <w:rPr>
          <w:b/>
          <w:bCs/>
          <w:sz w:val="22"/>
          <w:szCs w:val="22"/>
          <w:lang w:val="fr-CA"/>
        </w:rPr>
        <w:t>Entre:</w:t>
      </w:r>
    </w:p>
    <w:p w14:paraId="0F03852A" w14:textId="77777777" w:rsidR="005F1A6C" w:rsidRDefault="005F1A6C" w:rsidP="005F1A6C">
      <w:pPr>
        <w:spacing w:after="0"/>
        <w:jc w:val="left"/>
        <w:rPr>
          <w:b/>
          <w:bCs/>
          <w:sz w:val="22"/>
          <w:szCs w:val="22"/>
          <w:lang w:val="fr-CA"/>
        </w:rPr>
      </w:pPr>
    </w:p>
    <w:p w14:paraId="151866F7" w14:textId="727AEBE3" w:rsidR="005F1A6C" w:rsidRDefault="005F1A6C" w:rsidP="005F1A6C">
      <w:pPr>
        <w:spacing w:after="0"/>
        <w:jc w:val="center"/>
        <w:rPr>
          <w:b/>
          <w:bCs/>
          <w:sz w:val="22"/>
          <w:szCs w:val="22"/>
          <w:lang w:val="fr-CA"/>
        </w:rPr>
      </w:pPr>
      <w:r>
        <w:rPr>
          <w:b/>
          <w:bCs/>
          <w:sz w:val="22"/>
          <w:szCs w:val="22"/>
          <w:lang w:val="fr-CA"/>
        </w:rPr>
        <w:t>Sa Majesté le Roi</w:t>
      </w:r>
    </w:p>
    <w:p w14:paraId="6383CF5D" w14:textId="77777777" w:rsidR="00D545F9" w:rsidRDefault="00D545F9" w:rsidP="00D545F9">
      <w:pPr>
        <w:spacing w:after="0"/>
        <w:jc w:val="righ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Intimé</w:t>
      </w:r>
    </w:p>
    <w:p w14:paraId="0B512D98" w14:textId="77777777" w:rsidR="005F1A6C" w:rsidRDefault="005F1A6C" w:rsidP="005F1A6C">
      <w:pPr>
        <w:spacing w:after="0"/>
        <w:jc w:val="center"/>
        <w:rPr>
          <w:bCs/>
          <w:sz w:val="22"/>
          <w:szCs w:val="22"/>
          <w:lang w:val="fr-CA"/>
        </w:rPr>
      </w:pPr>
      <w:proofErr w:type="gramStart"/>
      <w:r>
        <w:rPr>
          <w:bCs/>
          <w:sz w:val="22"/>
          <w:szCs w:val="22"/>
          <w:lang w:val="fr-CA"/>
        </w:rPr>
        <w:t>et</w:t>
      </w:r>
      <w:proofErr w:type="gramEnd"/>
    </w:p>
    <w:p w14:paraId="444EC921" w14:textId="77777777" w:rsidR="005F1A6C" w:rsidRDefault="005F1A6C" w:rsidP="005F1A6C">
      <w:p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  <w:lang w:val="fr-CA"/>
        </w:rPr>
      </w:pPr>
    </w:p>
    <w:p w14:paraId="1D86D793" w14:textId="336F6BB4" w:rsidR="005F1A6C" w:rsidRDefault="005F1A6C" w:rsidP="005F1A6C">
      <w:pPr>
        <w:autoSpaceDE w:val="0"/>
        <w:autoSpaceDN w:val="0"/>
        <w:adjustRightInd w:val="0"/>
        <w:spacing w:after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James Andrew Beaver</w:t>
      </w:r>
    </w:p>
    <w:p w14:paraId="5AB9FBC2" w14:textId="77777777" w:rsidR="00D545F9" w:rsidRDefault="00D545F9" w:rsidP="00D545F9">
      <w:pPr>
        <w:spacing w:after="0"/>
        <w:jc w:val="righ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Appelante</w:t>
      </w:r>
    </w:p>
    <w:p w14:paraId="19AE9C97" w14:textId="77777777" w:rsidR="00D545F9" w:rsidRDefault="00D545F9" w:rsidP="005F1A6C">
      <w:pPr>
        <w:spacing w:after="0"/>
        <w:jc w:val="right"/>
        <w:rPr>
          <w:sz w:val="22"/>
          <w:szCs w:val="22"/>
          <w:lang w:val="fr-CA"/>
        </w:rPr>
      </w:pPr>
    </w:p>
    <w:p w14:paraId="748521FD" w14:textId="70B8617E" w:rsidR="005F1A6C" w:rsidRPr="005F1A6C" w:rsidRDefault="005F1A6C" w:rsidP="005F1A6C">
      <w:pPr>
        <w:spacing w:before="240" w:after="0"/>
        <w:jc w:val="center"/>
        <w:rPr>
          <w:b/>
          <w:bCs/>
          <w:sz w:val="28"/>
          <w:szCs w:val="20"/>
          <w:lang w:val="fr-CA"/>
        </w:rPr>
      </w:pPr>
      <w:r>
        <w:rPr>
          <w:sz w:val="36"/>
          <w:szCs w:val="36"/>
          <w:lang w:val="fr-CA"/>
        </w:rPr>
        <w:lastRenderedPageBreak/>
        <w:t>DOSSIER D’APPEL</w:t>
      </w:r>
    </w:p>
    <w:p w14:paraId="3275CEFD" w14:textId="77777777" w:rsidR="005F1A6C" w:rsidRDefault="005F1A6C" w:rsidP="005F1A6C">
      <w:pPr>
        <w:jc w:val="center"/>
        <w:rPr>
          <w:b/>
          <w:u w:val="single"/>
        </w:rPr>
      </w:pPr>
      <w:r>
        <w:rPr>
          <w:b/>
          <w:u w:val="single"/>
        </w:rPr>
        <w:t>Table of Contents/</w:t>
      </w:r>
      <w:r>
        <w:rPr>
          <w:b/>
          <w:u w:val="single"/>
          <w:lang w:val="fr-CA"/>
        </w:rPr>
        <w:t>Table des matières</w:t>
      </w:r>
    </w:p>
    <w:p w14:paraId="6C927EEC" w14:textId="77777777" w:rsidR="005F1A6C" w:rsidRDefault="005F1A6C" w:rsidP="005F1A6C">
      <w:pPr>
        <w:jc w:val="center"/>
        <w:rPr>
          <w:b/>
          <w:u w:val="single"/>
        </w:rPr>
      </w:pPr>
    </w:p>
    <w:p w14:paraId="00FD30A3" w14:textId="203E3BF7" w:rsidR="009938D0" w:rsidRDefault="00000000" w:rsidP="005F1A6C">
      <w:pPr>
        <w:pStyle w:val="ListParagraph"/>
        <w:numPr>
          <w:ilvl w:val="0"/>
          <w:numId w:val="3"/>
        </w:numPr>
        <w:spacing w:line="276" w:lineRule="auto"/>
        <w:jc w:val="left"/>
      </w:pPr>
      <w:hyperlink r:id="rId8" w:history="1">
        <w:r w:rsidR="009938D0" w:rsidRPr="009938D0">
          <w:rPr>
            <w:rStyle w:val="Hyperlink"/>
            <w:i/>
            <w:iCs/>
          </w:rPr>
          <w:t>R. v. Beaver</w:t>
        </w:r>
        <w:r w:rsidR="009938D0" w:rsidRPr="009938D0">
          <w:rPr>
            <w:rStyle w:val="Hyperlink"/>
          </w:rPr>
          <w:t>, 2019 ABQB 125</w:t>
        </w:r>
      </w:hyperlink>
    </w:p>
    <w:p w14:paraId="75429B32" w14:textId="77777777" w:rsidR="009938D0" w:rsidRPr="009938D0" w:rsidRDefault="009938D0" w:rsidP="009938D0">
      <w:pPr>
        <w:pStyle w:val="ListParagraph"/>
        <w:spacing w:line="276" w:lineRule="auto"/>
        <w:ind w:left="360"/>
        <w:jc w:val="left"/>
      </w:pPr>
    </w:p>
    <w:p w14:paraId="367493FB" w14:textId="490C8954" w:rsidR="009938D0" w:rsidRDefault="00000000" w:rsidP="005F1A6C">
      <w:pPr>
        <w:pStyle w:val="ListParagraph"/>
        <w:numPr>
          <w:ilvl w:val="0"/>
          <w:numId w:val="3"/>
        </w:numPr>
        <w:spacing w:line="276" w:lineRule="auto"/>
        <w:jc w:val="left"/>
      </w:pPr>
      <w:hyperlink r:id="rId9" w:history="1">
        <w:r w:rsidR="009938D0" w:rsidRPr="009938D0">
          <w:rPr>
            <w:rStyle w:val="Hyperlink"/>
            <w:i/>
            <w:iCs/>
          </w:rPr>
          <w:t>R. v. Beaver</w:t>
        </w:r>
        <w:r w:rsidR="009938D0" w:rsidRPr="009938D0">
          <w:rPr>
            <w:rStyle w:val="Hyperlink"/>
          </w:rPr>
          <w:t>, 2020 ABCA 203</w:t>
        </w:r>
      </w:hyperlink>
    </w:p>
    <w:p w14:paraId="76CE4A41" w14:textId="77777777" w:rsidR="009938D0" w:rsidRPr="009938D0" w:rsidRDefault="009938D0" w:rsidP="009938D0">
      <w:pPr>
        <w:pStyle w:val="ListParagraph"/>
        <w:spacing w:line="276" w:lineRule="auto"/>
        <w:ind w:left="360"/>
        <w:jc w:val="left"/>
      </w:pPr>
    </w:p>
    <w:p w14:paraId="09CE1A8E" w14:textId="4E5D614A" w:rsidR="005F1A6C" w:rsidRPr="003E11BD" w:rsidRDefault="003E11BD" w:rsidP="009938D0">
      <w:pPr>
        <w:pStyle w:val="ListParagraph"/>
        <w:numPr>
          <w:ilvl w:val="0"/>
          <w:numId w:val="3"/>
        </w:numPr>
        <w:spacing w:line="276" w:lineRule="auto"/>
        <w:jc w:val="left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>HYPERLINK "https://www.canlii.org/en/ca/scc/doc/2022/2022scc54/2022scc54.html?autocompleteStr=beaver%202022%20scc&amp;autocompletePos=1"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5F1A6C" w:rsidRPr="003E11BD">
        <w:rPr>
          <w:rStyle w:val="Hyperlink"/>
          <w:i/>
          <w:iCs/>
        </w:rPr>
        <w:t>R. v. Beaver</w:t>
      </w:r>
      <w:r w:rsidR="005F1A6C" w:rsidRPr="003E11BD">
        <w:rPr>
          <w:rStyle w:val="Hyperlink"/>
        </w:rPr>
        <w:t>, 2022 SCC 54</w:t>
      </w:r>
    </w:p>
    <w:p w14:paraId="1D789229" w14:textId="45DF06D8" w:rsidR="006E7B5F" w:rsidRPr="006E7B5F" w:rsidRDefault="003E11BD" w:rsidP="006E7B5F">
      <w:pPr>
        <w:pStyle w:val="ListParagraph"/>
        <w:rPr>
          <w:rStyle w:val="Hyperlink"/>
          <w:color w:val="auto"/>
          <w:u w:val="none"/>
        </w:rPr>
      </w:pPr>
      <w:r>
        <w:rPr>
          <w:i/>
          <w:iCs/>
        </w:rPr>
        <w:fldChar w:fldCharType="end"/>
      </w:r>
    </w:p>
    <w:p w14:paraId="0B858CD6" w14:textId="3A2B349B" w:rsidR="006E7B5F" w:rsidRPr="009938D0" w:rsidRDefault="00000000" w:rsidP="009938D0">
      <w:pPr>
        <w:pStyle w:val="ListParagraph"/>
        <w:numPr>
          <w:ilvl w:val="0"/>
          <w:numId w:val="3"/>
        </w:numPr>
        <w:spacing w:line="276" w:lineRule="auto"/>
        <w:jc w:val="left"/>
        <w:rPr>
          <w:rStyle w:val="Hyperlink"/>
          <w:color w:val="auto"/>
          <w:u w:val="none"/>
        </w:rPr>
      </w:pPr>
      <w:hyperlink r:id="rId10" w:history="1">
        <w:r w:rsidR="006E7B5F" w:rsidRPr="006E7B5F">
          <w:rPr>
            <w:rStyle w:val="Hyperlink"/>
            <w:i/>
            <w:iCs/>
          </w:rPr>
          <w:t>R. v. Beaver</w:t>
        </w:r>
        <w:r w:rsidR="006E7B5F" w:rsidRPr="006E7B5F">
          <w:rPr>
            <w:rStyle w:val="Hyperlink"/>
          </w:rPr>
          <w:t xml:space="preserve">, 2022 SCC 54 (French </w:t>
        </w:r>
        <w:r w:rsidR="003E11BD">
          <w:rPr>
            <w:rStyle w:val="Hyperlink"/>
          </w:rPr>
          <w:t>T</w:t>
        </w:r>
        <w:r w:rsidR="006E7B5F" w:rsidRPr="006E7B5F">
          <w:rPr>
            <w:rStyle w:val="Hyperlink"/>
          </w:rPr>
          <w:t>ranslation)</w:t>
        </w:r>
      </w:hyperlink>
    </w:p>
    <w:p w14:paraId="42DD753B" w14:textId="77777777" w:rsidR="005F1A6C" w:rsidRDefault="005F1A6C" w:rsidP="005F1A6C">
      <w:pPr>
        <w:pStyle w:val="ListParagraph"/>
        <w:spacing w:after="120" w:line="276" w:lineRule="auto"/>
        <w:ind w:left="360"/>
        <w:jc w:val="left"/>
        <w:rPr>
          <w:szCs w:val="20"/>
        </w:rPr>
      </w:pPr>
    </w:p>
    <w:p w14:paraId="44E72263" w14:textId="77777777" w:rsidR="005F1A6C" w:rsidRPr="00D97727" w:rsidRDefault="005F1A6C" w:rsidP="005F1A6C">
      <w:pPr>
        <w:jc w:val="center"/>
      </w:pPr>
      <w:r w:rsidRPr="00D97727">
        <w:t>Translations are included as provided by parties involved. The Gale Moot Cup committee is not liable for any poor translations.</w:t>
      </w:r>
      <w:r w:rsidRPr="00D97727">
        <w:br/>
        <w:t xml:space="preserve">Les </w:t>
      </w:r>
      <w:proofErr w:type="spellStart"/>
      <w:r w:rsidRPr="00D97727">
        <w:t>traductions</w:t>
      </w:r>
      <w:proofErr w:type="spellEnd"/>
      <w:r w:rsidRPr="00D97727">
        <w:t xml:space="preserve"> </w:t>
      </w:r>
      <w:proofErr w:type="spellStart"/>
      <w:r w:rsidRPr="00D97727">
        <w:t>sont</w:t>
      </w:r>
      <w:proofErr w:type="spellEnd"/>
      <w:r w:rsidRPr="00D97727">
        <w:t xml:space="preserve"> </w:t>
      </w:r>
      <w:proofErr w:type="spellStart"/>
      <w:r w:rsidRPr="00D97727">
        <w:t>incluses</w:t>
      </w:r>
      <w:proofErr w:type="spellEnd"/>
      <w:r w:rsidRPr="00D97727">
        <w:t xml:space="preserve"> </w:t>
      </w:r>
      <w:proofErr w:type="spellStart"/>
      <w:r w:rsidRPr="00D97727">
        <w:t>telles</w:t>
      </w:r>
      <w:proofErr w:type="spellEnd"/>
      <w:r w:rsidRPr="00D97727">
        <w:t xml:space="preserve"> que </w:t>
      </w:r>
      <w:proofErr w:type="spellStart"/>
      <w:r w:rsidRPr="00D97727">
        <w:t>fournies</w:t>
      </w:r>
      <w:proofErr w:type="spellEnd"/>
      <w:r w:rsidRPr="00D97727">
        <w:t xml:space="preserve"> par les parties </w:t>
      </w:r>
      <w:proofErr w:type="spellStart"/>
      <w:r w:rsidRPr="00D97727">
        <w:t>concernées</w:t>
      </w:r>
      <w:proofErr w:type="spellEnd"/>
      <w:r w:rsidRPr="00D97727">
        <w:t xml:space="preserve">. Le </w:t>
      </w:r>
      <w:proofErr w:type="spellStart"/>
      <w:r w:rsidRPr="00D97727">
        <w:t>comité</w:t>
      </w:r>
      <w:proofErr w:type="spellEnd"/>
      <w:r w:rsidRPr="00D97727">
        <w:t xml:space="preserve"> de la Gale Moot Cup </w:t>
      </w:r>
      <w:proofErr w:type="spellStart"/>
      <w:r w:rsidRPr="00D97727">
        <w:t>n'est</w:t>
      </w:r>
      <w:proofErr w:type="spellEnd"/>
      <w:r w:rsidRPr="00D97727">
        <w:t xml:space="preserve"> pas </w:t>
      </w:r>
      <w:proofErr w:type="spellStart"/>
      <w:r w:rsidRPr="00D97727">
        <w:t>responsable</w:t>
      </w:r>
      <w:proofErr w:type="spellEnd"/>
      <w:r w:rsidRPr="00D97727">
        <w:t xml:space="preserve"> des </w:t>
      </w:r>
      <w:proofErr w:type="spellStart"/>
      <w:r w:rsidRPr="00D97727">
        <w:t>mauvaises</w:t>
      </w:r>
      <w:proofErr w:type="spellEnd"/>
      <w:r w:rsidRPr="00D97727">
        <w:t xml:space="preserve"> </w:t>
      </w:r>
      <w:proofErr w:type="spellStart"/>
      <w:r w:rsidRPr="00D97727">
        <w:t>traductions</w:t>
      </w:r>
      <w:proofErr w:type="spellEnd"/>
      <w:r w:rsidRPr="00D97727">
        <w:t>.</w:t>
      </w:r>
    </w:p>
    <w:p w14:paraId="721F1484" w14:textId="77777777" w:rsidR="005F1A6C" w:rsidRDefault="005F1A6C" w:rsidP="005F1A6C"/>
    <w:p w14:paraId="4E932621" w14:textId="77777777" w:rsidR="00ED6577" w:rsidRPr="00ED6577" w:rsidRDefault="00ED6577" w:rsidP="00ED6577"/>
    <w:sectPr w:rsidR="00ED6577" w:rsidRPr="00ED657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75FE" w14:textId="77777777" w:rsidR="004441A8" w:rsidRDefault="004441A8">
      <w:pPr>
        <w:spacing w:after="0"/>
      </w:pPr>
      <w:r>
        <w:separator/>
      </w:r>
    </w:p>
  </w:endnote>
  <w:endnote w:type="continuationSeparator" w:id="0">
    <w:p w14:paraId="14070D8E" w14:textId="77777777" w:rsidR="004441A8" w:rsidRDefault="00444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6836" w14:textId="77777777" w:rsidR="003E11BD" w:rsidRDefault="009938D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A0F8" w14:textId="77777777" w:rsidR="003E11BD" w:rsidRDefault="009938D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D7CA" w14:textId="77777777" w:rsidR="004441A8" w:rsidRDefault="004441A8">
      <w:pPr>
        <w:spacing w:after="0"/>
      </w:pPr>
      <w:r>
        <w:separator/>
      </w:r>
    </w:p>
  </w:footnote>
  <w:footnote w:type="continuationSeparator" w:id="0">
    <w:p w14:paraId="3CEB4C11" w14:textId="77777777" w:rsidR="004441A8" w:rsidRDefault="00444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008A" w14:textId="77777777" w:rsidR="003E11BD" w:rsidRDefault="009938D0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532B" w14:textId="77777777" w:rsidR="003E11BD" w:rsidRDefault="009938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DCF"/>
    <w:multiLevelType w:val="multilevel"/>
    <w:tmpl w:val="FA1E12E4"/>
    <w:styleLink w:val="HHRParaNumbering"/>
    <w:lvl w:ilvl="0">
      <w:start w:val="1"/>
      <w:numFmt w:val="decimal"/>
      <w:pStyle w:val="HHR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HHR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HHR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Roman"/>
      <w:pStyle w:val="HHRLevel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pStyle w:val="HHRLevel5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HR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HRLevel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HRLevel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HRLevel9"/>
      <w:lvlText w:val="(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14EB2F0E"/>
    <w:multiLevelType w:val="hybridMultilevel"/>
    <w:tmpl w:val="64244FBA"/>
    <w:name w:val="Unknown A-43018570A-X"/>
    <w:lvl w:ilvl="0" w:tplc="2AF42DC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2D7E98F0">
      <w:start w:val="1"/>
      <w:numFmt w:val="lowerLetter"/>
      <w:lvlText w:val="%2."/>
      <w:lvlJc w:val="left"/>
      <w:pPr>
        <w:ind w:left="1080" w:hanging="360"/>
      </w:pPr>
    </w:lvl>
    <w:lvl w:ilvl="2" w:tplc="A7C49898" w:tentative="1">
      <w:start w:val="1"/>
      <w:numFmt w:val="lowerRoman"/>
      <w:lvlText w:val="%3."/>
      <w:lvlJc w:val="right"/>
      <w:pPr>
        <w:ind w:left="1800" w:hanging="180"/>
      </w:pPr>
    </w:lvl>
    <w:lvl w:ilvl="3" w:tplc="7DD4BB14" w:tentative="1">
      <w:start w:val="1"/>
      <w:numFmt w:val="decimal"/>
      <w:lvlText w:val="%4."/>
      <w:lvlJc w:val="left"/>
      <w:pPr>
        <w:ind w:left="2520" w:hanging="360"/>
      </w:pPr>
    </w:lvl>
    <w:lvl w:ilvl="4" w:tplc="932470CE" w:tentative="1">
      <w:start w:val="1"/>
      <w:numFmt w:val="lowerLetter"/>
      <w:lvlText w:val="%5."/>
      <w:lvlJc w:val="left"/>
      <w:pPr>
        <w:ind w:left="3240" w:hanging="360"/>
      </w:pPr>
    </w:lvl>
    <w:lvl w:ilvl="5" w:tplc="FD729DD6" w:tentative="1">
      <w:start w:val="1"/>
      <w:numFmt w:val="lowerRoman"/>
      <w:lvlText w:val="%6."/>
      <w:lvlJc w:val="right"/>
      <w:pPr>
        <w:ind w:left="3960" w:hanging="180"/>
      </w:pPr>
    </w:lvl>
    <w:lvl w:ilvl="6" w:tplc="B9E62DF8" w:tentative="1">
      <w:start w:val="1"/>
      <w:numFmt w:val="decimal"/>
      <w:lvlText w:val="%7."/>
      <w:lvlJc w:val="left"/>
      <w:pPr>
        <w:ind w:left="4680" w:hanging="360"/>
      </w:pPr>
    </w:lvl>
    <w:lvl w:ilvl="7" w:tplc="DC72C56E" w:tentative="1">
      <w:start w:val="1"/>
      <w:numFmt w:val="lowerLetter"/>
      <w:lvlText w:val="%8."/>
      <w:lvlJc w:val="left"/>
      <w:pPr>
        <w:ind w:left="5400" w:hanging="360"/>
      </w:pPr>
    </w:lvl>
    <w:lvl w:ilvl="8" w:tplc="B49066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675381934">
    <w:abstractNumId w:val="0"/>
  </w:num>
  <w:num w:numId="2" w16cid:durableId="1955818612">
    <w:abstractNumId w:val="2"/>
  </w:num>
  <w:num w:numId="3" w16cid:durableId="168080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A"/>
    <w:rsid w:val="000826EE"/>
    <w:rsid w:val="000F6711"/>
    <w:rsid w:val="00130183"/>
    <w:rsid w:val="00144E7A"/>
    <w:rsid w:val="00172B86"/>
    <w:rsid w:val="003E11BD"/>
    <w:rsid w:val="004441A8"/>
    <w:rsid w:val="00520E5B"/>
    <w:rsid w:val="005B4554"/>
    <w:rsid w:val="005F1A6C"/>
    <w:rsid w:val="005F42DB"/>
    <w:rsid w:val="006E05DF"/>
    <w:rsid w:val="006E7B5F"/>
    <w:rsid w:val="007C7B56"/>
    <w:rsid w:val="008D53E0"/>
    <w:rsid w:val="009938D0"/>
    <w:rsid w:val="009D0CDB"/>
    <w:rsid w:val="00A82215"/>
    <w:rsid w:val="00AD55F3"/>
    <w:rsid w:val="00B42E33"/>
    <w:rsid w:val="00B60A36"/>
    <w:rsid w:val="00B865C4"/>
    <w:rsid w:val="00D545F9"/>
    <w:rsid w:val="00D6553D"/>
    <w:rsid w:val="00DF616A"/>
    <w:rsid w:val="00ED6577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8A02"/>
  <w15:chartTrackingRefBased/>
  <w15:docId w15:val="{CEE52E83-14B3-4F74-A85B-897314B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6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RLevel1">
    <w:name w:val="HHR Level 1"/>
    <w:basedOn w:val="Normal"/>
    <w:rsid w:val="00144E7A"/>
    <w:pPr>
      <w:numPr>
        <w:numId w:val="1"/>
      </w:numPr>
    </w:pPr>
  </w:style>
  <w:style w:type="paragraph" w:customStyle="1" w:styleId="HHRLevel2">
    <w:name w:val="HHR Level 2"/>
    <w:basedOn w:val="HHRLevel1"/>
    <w:rsid w:val="00144E7A"/>
    <w:pPr>
      <w:numPr>
        <w:ilvl w:val="1"/>
      </w:numPr>
    </w:pPr>
  </w:style>
  <w:style w:type="paragraph" w:customStyle="1" w:styleId="HHRLevel3">
    <w:name w:val="HHR Level 3"/>
    <w:basedOn w:val="HHRLevel2"/>
    <w:rsid w:val="00144E7A"/>
    <w:pPr>
      <w:numPr>
        <w:ilvl w:val="2"/>
      </w:numPr>
    </w:pPr>
  </w:style>
  <w:style w:type="paragraph" w:customStyle="1" w:styleId="HHRLevel4">
    <w:name w:val="HHR Level 4"/>
    <w:basedOn w:val="HHRLevel3"/>
    <w:rsid w:val="00144E7A"/>
    <w:pPr>
      <w:numPr>
        <w:ilvl w:val="3"/>
      </w:numPr>
    </w:pPr>
  </w:style>
  <w:style w:type="paragraph" w:customStyle="1" w:styleId="HHRLevel5">
    <w:name w:val="HHR Level 5"/>
    <w:basedOn w:val="HHRLevel4"/>
    <w:rsid w:val="00144E7A"/>
    <w:pPr>
      <w:numPr>
        <w:ilvl w:val="4"/>
      </w:numPr>
    </w:pPr>
  </w:style>
  <w:style w:type="paragraph" w:customStyle="1" w:styleId="HHRLevel6">
    <w:name w:val="HHR Level 6"/>
    <w:basedOn w:val="HHRLevel5"/>
    <w:rsid w:val="00144E7A"/>
    <w:pPr>
      <w:numPr>
        <w:ilvl w:val="5"/>
      </w:numPr>
    </w:pPr>
  </w:style>
  <w:style w:type="paragraph" w:customStyle="1" w:styleId="HHRLevel7">
    <w:name w:val="HHR Level 7"/>
    <w:basedOn w:val="HHRLevel6"/>
    <w:rsid w:val="00144E7A"/>
    <w:pPr>
      <w:numPr>
        <w:ilvl w:val="6"/>
      </w:numPr>
    </w:pPr>
  </w:style>
  <w:style w:type="paragraph" w:customStyle="1" w:styleId="HHRLevel8">
    <w:name w:val="HHR Level 8"/>
    <w:basedOn w:val="HHRLevel7"/>
    <w:rsid w:val="00144E7A"/>
    <w:pPr>
      <w:numPr>
        <w:ilvl w:val="7"/>
      </w:numPr>
    </w:pPr>
  </w:style>
  <w:style w:type="paragraph" w:customStyle="1" w:styleId="HHRLevel9">
    <w:name w:val="HHR Level 9"/>
    <w:basedOn w:val="HHRLevel8"/>
    <w:rsid w:val="00144E7A"/>
    <w:pPr>
      <w:numPr>
        <w:ilvl w:val="8"/>
      </w:numPr>
    </w:pPr>
  </w:style>
  <w:style w:type="numbering" w:customStyle="1" w:styleId="HHRParaNumbering">
    <w:name w:val="HHR Para Numbering"/>
    <w:uiPriority w:val="99"/>
    <w:rsid w:val="00144E7A"/>
    <w:pPr>
      <w:numPr>
        <w:numId w:val="1"/>
      </w:numPr>
    </w:pPr>
  </w:style>
  <w:style w:type="paragraph" w:customStyle="1" w:styleId="HHRHeading1">
    <w:name w:val="HHR Heading 1"/>
    <w:basedOn w:val="Normal"/>
    <w:next w:val="Normal"/>
    <w:rsid w:val="000826EE"/>
    <w:pPr>
      <w:keepNext/>
    </w:pPr>
    <w:rPr>
      <w:b/>
      <w:bCs/>
    </w:rPr>
  </w:style>
  <w:style w:type="paragraph" w:customStyle="1" w:styleId="HHRHeading2">
    <w:name w:val="HHR Heading 2"/>
    <w:basedOn w:val="HHRHeading1"/>
    <w:next w:val="Normal"/>
    <w:rsid w:val="000826EE"/>
    <w:rPr>
      <w:i/>
      <w:iCs/>
    </w:rPr>
  </w:style>
  <w:style w:type="paragraph" w:customStyle="1" w:styleId="HHRHeading3">
    <w:name w:val="HHR Heading 3"/>
    <w:basedOn w:val="HHRHeading2"/>
    <w:next w:val="Normal"/>
    <w:rsid w:val="00ED6577"/>
    <w:rPr>
      <w:i w:val="0"/>
      <w:iCs w:val="0"/>
      <w:u w:val="single"/>
    </w:rPr>
  </w:style>
  <w:style w:type="paragraph" w:customStyle="1" w:styleId="HHRHeading5">
    <w:name w:val="HHR Heading 5"/>
    <w:basedOn w:val="HHRHeading4"/>
    <w:next w:val="Normal"/>
    <w:rsid w:val="007C7B56"/>
    <w:pPr>
      <w:ind w:left="0"/>
    </w:pPr>
    <w:rPr>
      <w:b/>
      <w:iCs/>
      <w:u w:val="single"/>
    </w:rPr>
  </w:style>
  <w:style w:type="paragraph" w:customStyle="1" w:styleId="HHRHeading4">
    <w:name w:val="HHR Heading 4"/>
    <w:basedOn w:val="HHRHeading3"/>
    <w:next w:val="Normal"/>
    <w:qFormat/>
    <w:rsid w:val="007C7B56"/>
    <w:pPr>
      <w:ind w:left="720"/>
    </w:pPr>
    <w:rPr>
      <w:b w:val="0"/>
      <w:bCs w:val="0"/>
      <w:i/>
      <w:u w:val="none"/>
    </w:rPr>
  </w:style>
  <w:style w:type="paragraph" w:customStyle="1" w:styleId="Bullet">
    <w:name w:val="Bullet"/>
    <w:aliases w:val="BL"/>
    <w:basedOn w:val="Normal"/>
    <w:rsid w:val="005F1A6C"/>
    <w:pPr>
      <w:numPr>
        <w:numId w:val="2"/>
      </w:numPr>
    </w:pPr>
    <w:rPr>
      <w:szCs w:val="20"/>
    </w:rPr>
  </w:style>
  <w:style w:type="paragraph" w:styleId="Footer">
    <w:name w:val="footer"/>
    <w:basedOn w:val="Normal"/>
    <w:link w:val="FooterChar"/>
    <w:rsid w:val="005F1A6C"/>
    <w:pPr>
      <w:tabs>
        <w:tab w:val="center" w:pos="4680"/>
        <w:tab w:val="right" w:pos="9360"/>
      </w:tabs>
      <w:spacing w:after="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F1A6C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rsid w:val="005F1A6C"/>
    <w:pPr>
      <w:tabs>
        <w:tab w:val="center" w:pos="4680"/>
        <w:tab w:val="right" w:pos="9360"/>
      </w:tabs>
      <w:jc w:val="left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5F1A6C"/>
    <w:rPr>
      <w:rFonts w:ascii="Times New Roman" w:eastAsia="Times New Roman" w:hAnsi="Times New Roman" w:cs="Times New Roman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rsid w:val="005F1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6C"/>
    <w:pPr>
      <w:ind w:left="720"/>
      <w:contextualSpacing/>
    </w:pPr>
  </w:style>
  <w:style w:type="paragraph" w:customStyle="1" w:styleId="TextCenter">
    <w:name w:val="Text Center"/>
    <w:basedOn w:val="Normal"/>
    <w:rsid w:val="005F1A6C"/>
    <w:pPr>
      <w:spacing w:before="240" w:after="0"/>
      <w:jc w:val="center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A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lii.ca/t/hxs5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nlii.ca/t/jtdt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lii.ca/t/j7sh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Chagnon</cp:lastModifiedBy>
  <cp:revision>2</cp:revision>
  <dcterms:created xsi:type="dcterms:W3CDTF">2023-12-06T20:11:00Z</dcterms:created>
  <dcterms:modified xsi:type="dcterms:W3CDTF">2023-12-06T20:11:00Z</dcterms:modified>
</cp:coreProperties>
</file>